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23C8" w:rsidRDefault="00073D2C">
      <w:r>
        <w:rPr>
          <w:noProof/>
          <w:lang w:eastAsia="ru-RU"/>
        </w:rPr>
        <w:drawing>
          <wp:inline distT="0" distB="0" distL="0" distR="0" wp14:anchorId="39F5FCD8" wp14:editId="73A69C43">
            <wp:extent cx="5940425" cy="8230935"/>
            <wp:effectExtent l="0" t="0" r="3175" b="0"/>
            <wp:docPr id="1" name="Рисунок 1" descr="Лекарства или компенсация 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Лекарства или компенсация 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230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B23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2323"/>
    <w:rsid w:val="00073D2C"/>
    <w:rsid w:val="005B6455"/>
    <w:rsid w:val="00BB23C8"/>
    <w:rsid w:val="00C12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64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B645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73D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73D2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64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B645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73D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73D2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ГлавВрач</dc:creator>
  <cp:keywords/>
  <dc:description/>
  <cp:lastModifiedBy>ГлавВрач</cp:lastModifiedBy>
  <cp:revision>2</cp:revision>
  <dcterms:created xsi:type="dcterms:W3CDTF">2021-10-25T02:07:00Z</dcterms:created>
  <dcterms:modified xsi:type="dcterms:W3CDTF">2021-10-25T02:11:00Z</dcterms:modified>
</cp:coreProperties>
</file>