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Style w:val="a5"/>
          <w:rFonts w:ascii="Arial" w:hAnsi="Arial" w:cs="Arial"/>
          <w:color w:val="000000"/>
          <w:sz w:val="21"/>
          <w:szCs w:val="21"/>
        </w:rPr>
        <w:t>Клинические симптомы, требующие незамедлительного обращения к врачу-акушеру-гинекологу: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Идти к гинекологу при беременности нужно спустя 2-3 недели после задержки месячных. Посещать врача раньше смысла нет, но и затягивать с визитом не стоит. Своевременное обращение к гинекологу позволит снизить риски возможных осложнений.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Иногда, в случае необходимости, беременную могут положить на сохранение.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вы наблюдаете симптомы, представленные ниже, это повод обратиться к специалистам за консультацией и своевременной помощью: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ранний и поздний токсикоз (гестоз);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низкий уровень гемоглобина в крови – анемия;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болевые ощущения внизу живота и в пояснице;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повышенный маточный тонус;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пиелонефрит, цистит, нарушения сердечного ритма у матери;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– кровотечения, вне зависимости от интенсивности.</w:t>
      </w:r>
    </w:p>
    <w:p w:rsidR="000E72F5" w:rsidRDefault="000E72F5" w:rsidP="000E72F5">
      <w:pPr>
        <w:pStyle w:val="a4"/>
        <w:shd w:val="clear" w:color="auto" w:fill="F0F5F7"/>
        <w:spacing w:before="0" w:beforeAutospacing="0" w:after="375" w:afterAutospacing="0" w:line="360" w:lineRule="atLeast"/>
        <w:rPr>
          <w:rFonts w:ascii="Arial" w:hAnsi="Arial" w:cs="Arial"/>
          <w:color w:val="000000"/>
          <w:sz w:val="21"/>
          <w:szCs w:val="21"/>
        </w:rPr>
      </w:pPr>
      <w:r>
        <w:rPr>
          <w:rFonts w:ascii="Arial" w:hAnsi="Arial" w:cs="Arial"/>
          <w:color w:val="000000"/>
          <w:sz w:val="21"/>
          <w:szCs w:val="21"/>
        </w:rPr>
        <w:t>Если появляется один или несколько симптомов из этого списка, идти к гинекологу при беременности необходимо в ближайшее время.</w:t>
      </w:r>
    </w:p>
    <w:p w:rsidR="00BB23C8" w:rsidRDefault="00BB23C8">
      <w:bookmarkStart w:id="0" w:name="_GoBack"/>
      <w:bookmarkEnd w:id="0"/>
    </w:p>
    <w:sectPr w:rsidR="00BB23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570E"/>
    <w:rsid w:val="000E72F5"/>
    <w:rsid w:val="005B6455"/>
    <w:rsid w:val="00BB23C8"/>
    <w:rsid w:val="00D8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E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72F5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B645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B6455"/>
    <w:pPr>
      <w:ind w:left="720"/>
      <w:contextualSpacing/>
    </w:pPr>
  </w:style>
  <w:style w:type="paragraph" w:styleId="a4">
    <w:name w:val="Normal (Web)"/>
    <w:basedOn w:val="a"/>
    <w:uiPriority w:val="99"/>
    <w:semiHidden/>
    <w:unhideWhenUsed/>
    <w:rsid w:val="000E72F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Strong"/>
    <w:basedOn w:val="a0"/>
    <w:uiPriority w:val="22"/>
    <w:qFormat/>
    <w:rsid w:val="000E72F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466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137</Words>
  <Characters>786</Characters>
  <Application>Microsoft Office Word</Application>
  <DocSecurity>0</DocSecurity>
  <Lines>6</Lines>
  <Paragraphs>1</Paragraphs>
  <ScaleCrop>false</ScaleCrop>
  <Company/>
  <LinksUpToDate>false</LinksUpToDate>
  <CharactersWithSpaces>922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ГлавВрач</dc:creator>
  <cp:keywords/>
  <dc:description/>
  <cp:lastModifiedBy>ГлавВрач</cp:lastModifiedBy>
  <cp:revision>3</cp:revision>
  <dcterms:created xsi:type="dcterms:W3CDTF">2023-05-12T04:02:00Z</dcterms:created>
  <dcterms:modified xsi:type="dcterms:W3CDTF">2023-05-12T04:02:00Z</dcterms:modified>
</cp:coreProperties>
</file>